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4"/>
        <w:gridCol w:w="1894"/>
        <w:gridCol w:w="1129"/>
        <w:gridCol w:w="1153"/>
        <w:gridCol w:w="1077"/>
        <w:gridCol w:w="1087"/>
        <w:gridCol w:w="1105"/>
        <w:gridCol w:w="1675"/>
        <w:gridCol w:w="2240"/>
        <w:gridCol w:w="2456"/>
      </w:tblGrid>
      <w:tr w:rsidR="00D611DE" w:rsidRPr="00EF1C90" w:rsidTr="007F0B45">
        <w:tc>
          <w:tcPr>
            <w:tcW w:w="16020" w:type="dxa"/>
            <w:gridSpan w:val="10"/>
          </w:tcPr>
          <w:p w:rsidR="00D611DE" w:rsidRPr="00EF1C90" w:rsidRDefault="00D611DE" w:rsidP="00EF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DE" w:rsidRPr="00EF1C90" w:rsidTr="007F0B45">
        <w:tc>
          <w:tcPr>
            <w:tcW w:w="2205" w:type="dxa"/>
          </w:tcPr>
          <w:p w:rsidR="00D611DE" w:rsidRPr="00EF1C90" w:rsidRDefault="00D611DE" w:rsidP="00EF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Наименование администра-тивной процедуры</w:t>
            </w:r>
          </w:p>
          <w:p w:rsidR="00D611DE" w:rsidRPr="00EF1C90" w:rsidRDefault="00D611DE" w:rsidP="00EF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611DE" w:rsidRPr="00EF1C90" w:rsidRDefault="00D611DE" w:rsidP="00EF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Перечень документов и (или) сведений, представляемых заинтересован-ными лицами</w:t>
            </w:r>
          </w:p>
        </w:tc>
        <w:tc>
          <w:tcPr>
            <w:tcW w:w="2282" w:type="dxa"/>
            <w:gridSpan w:val="2"/>
          </w:tcPr>
          <w:p w:rsidR="00D611DE" w:rsidRPr="00EF1C90" w:rsidRDefault="00D611DE" w:rsidP="00EF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D611DE" w:rsidRPr="00EF1C90" w:rsidRDefault="00D611DE" w:rsidP="00EF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2164" w:type="dxa"/>
            <w:gridSpan w:val="2"/>
          </w:tcPr>
          <w:p w:rsidR="00D611DE" w:rsidRPr="00EF1C90" w:rsidRDefault="00D611DE" w:rsidP="00EF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2779" w:type="dxa"/>
            <w:gridSpan w:val="2"/>
          </w:tcPr>
          <w:p w:rsidR="00D611DE" w:rsidRPr="00EF1C90" w:rsidRDefault="00D611DE" w:rsidP="00EF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Срок действия справки или других документов, выдаваемых при осуществлении административной процедуры</w:t>
            </w:r>
          </w:p>
        </w:tc>
        <w:tc>
          <w:tcPr>
            <w:tcW w:w="2240" w:type="dxa"/>
          </w:tcPr>
          <w:p w:rsidR="00D611DE" w:rsidRPr="00EF1C90" w:rsidRDefault="00D611DE" w:rsidP="00EF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Размер платы, взимаемой при осуществлении административной процедуры, или порядке ее определения</w:t>
            </w:r>
          </w:p>
        </w:tc>
        <w:tc>
          <w:tcPr>
            <w:tcW w:w="2455" w:type="dxa"/>
          </w:tcPr>
          <w:p w:rsidR="00D611DE" w:rsidRPr="00EF1C90" w:rsidRDefault="00D611DE" w:rsidP="00EF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 (если таковое имеется), должность работника уполномочен-ного органа, осуществляющего прием заинтересован-ных лиц</w:t>
            </w:r>
          </w:p>
        </w:tc>
      </w:tr>
      <w:tr w:rsidR="00D611DE" w:rsidRPr="00EF1C90" w:rsidTr="007F0B45">
        <w:tc>
          <w:tcPr>
            <w:tcW w:w="2205" w:type="dxa"/>
          </w:tcPr>
          <w:p w:rsidR="00D611DE" w:rsidRPr="00EF1C90" w:rsidRDefault="00D611DE" w:rsidP="00EF1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1C90">
              <w:rPr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D611DE" w:rsidRPr="00EF1C90" w:rsidRDefault="00D611DE" w:rsidP="00EF1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1C90">
              <w:rPr>
                <w:sz w:val="24"/>
                <w:szCs w:val="24"/>
              </w:rPr>
              <w:t>2</w:t>
            </w:r>
          </w:p>
        </w:tc>
        <w:tc>
          <w:tcPr>
            <w:tcW w:w="2282" w:type="dxa"/>
            <w:gridSpan w:val="2"/>
          </w:tcPr>
          <w:p w:rsidR="00D611DE" w:rsidRPr="00EF1C90" w:rsidRDefault="00D611DE" w:rsidP="00EF1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1C90">
              <w:rPr>
                <w:sz w:val="24"/>
                <w:szCs w:val="24"/>
              </w:rPr>
              <w:t>3</w:t>
            </w:r>
          </w:p>
        </w:tc>
        <w:tc>
          <w:tcPr>
            <w:tcW w:w="2164" w:type="dxa"/>
            <w:gridSpan w:val="2"/>
          </w:tcPr>
          <w:p w:rsidR="00D611DE" w:rsidRPr="00EF1C90" w:rsidRDefault="00D611DE" w:rsidP="00EF1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1C90">
              <w:rPr>
                <w:sz w:val="24"/>
                <w:szCs w:val="24"/>
              </w:rPr>
              <w:t>4</w:t>
            </w:r>
          </w:p>
        </w:tc>
        <w:tc>
          <w:tcPr>
            <w:tcW w:w="2779" w:type="dxa"/>
            <w:gridSpan w:val="2"/>
          </w:tcPr>
          <w:p w:rsidR="00D611DE" w:rsidRPr="00EF1C90" w:rsidRDefault="00D611DE" w:rsidP="00EF1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1C90"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D611DE" w:rsidRPr="00EF1C90" w:rsidRDefault="00D611DE" w:rsidP="00EF1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1C90">
              <w:rPr>
                <w:sz w:val="24"/>
                <w:szCs w:val="24"/>
              </w:rPr>
              <w:t>6</w:t>
            </w:r>
          </w:p>
        </w:tc>
        <w:tc>
          <w:tcPr>
            <w:tcW w:w="2455" w:type="dxa"/>
          </w:tcPr>
          <w:p w:rsidR="00D611DE" w:rsidRPr="00EF1C90" w:rsidRDefault="00D611DE" w:rsidP="00EF1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1C90">
              <w:rPr>
                <w:sz w:val="24"/>
                <w:szCs w:val="24"/>
              </w:rPr>
              <w:t>7</w:t>
            </w:r>
          </w:p>
        </w:tc>
      </w:tr>
      <w:tr w:rsidR="00D611DE" w:rsidRPr="00EF1C90" w:rsidTr="007F0B45">
        <w:tc>
          <w:tcPr>
            <w:tcW w:w="16020" w:type="dxa"/>
            <w:gridSpan w:val="10"/>
          </w:tcPr>
          <w:p w:rsidR="00D611DE" w:rsidRPr="00EF1C90" w:rsidRDefault="00D611DE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1.26.* Выдача заключения, подтверждающего назначение ввозимого (ввезенного) технологического оборудования, комплектующих и запасных частей к нему и (или) сырья и материалов для исключительного использования на территории Республики Беларусь в целях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союза:</w:t>
            </w:r>
          </w:p>
        </w:tc>
      </w:tr>
      <w:tr w:rsidR="00D611DE" w:rsidRPr="00EF1C90" w:rsidTr="007F0B45">
        <w:tc>
          <w:tcPr>
            <w:tcW w:w="2205" w:type="dxa"/>
          </w:tcPr>
          <w:p w:rsidR="00D611DE" w:rsidRPr="00EF1C90" w:rsidRDefault="00D611DE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1.26.1.</w:t>
            </w:r>
            <w:r w:rsidRPr="00EF1C9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EF1C90">
              <w:rPr>
                <w:rFonts w:ascii="Times New Roman" w:hAnsi="Times New Roman"/>
                <w:sz w:val="24"/>
                <w:szCs w:val="24"/>
              </w:rPr>
              <w:t xml:space="preserve"> о согласовании перечня технологичес-кого оборудования, комплектующих и запасных частей к нему, ввозимых (ввезенных) для исключитель-ного использования на территории Республики Беларусь в целях реализации инвестицион-ного проекта, соответствую-щего приоритетному виду деятельности (сектору экономики)</w:t>
            </w:r>
          </w:p>
        </w:tc>
        <w:tc>
          <w:tcPr>
            <w:tcW w:w="3024" w:type="dxa"/>
            <w:gridSpan w:val="2"/>
          </w:tcPr>
          <w:p w:rsidR="00D611DE" w:rsidRPr="00EF1C90" w:rsidRDefault="00D611DE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заявление по установленной форме</w:t>
            </w:r>
          </w:p>
          <w:p w:rsidR="00D611DE" w:rsidRPr="00EF1C90" w:rsidRDefault="00D611DE" w:rsidP="0049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перечень технологического оборудования, комплектующих и запасных частей к нему согласно внешнеторговому контракту с указанием их наименования, количества и общей стоимости, согласованный организацией, осуществляющей (осуществившей) разработку проектно-сметной документации на объект, предусмотренный в инвестиционном проекте</w:t>
            </w:r>
          </w:p>
          <w:p w:rsidR="00D611DE" w:rsidRPr="00EF1C90" w:rsidRDefault="00D611DE" w:rsidP="0049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копия проектно-сметной документации (при ее наличии)</w:t>
            </w:r>
          </w:p>
          <w:p w:rsidR="00D611DE" w:rsidRPr="00EF1C90" w:rsidRDefault="00D611DE" w:rsidP="0049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заполненная </w:t>
            </w:r>
            <w:hyperlink r:id="rId4" w:history="1">
              <w:r w:rsidRPr="00EF1C90">
                <w:rPr>
                  <w:rFonts w:ascii="Times New Roman" w:hAnsi="Times New Roman"/>
                  <w:color w:val="0000FF"/>
                  <w:sz w:val="24"/>
                  <w:szCs w:val="24"/>
                </w:rPr>
                <w:t>форма</w:t>
              </w:r>
            </w:hyperlink>
            <w:r w:rsidRPr="00EF1C90">
              <w:rPr>
                <w:rFonts w:ascii="Times New Roman" w:hAnsi="Times New Roman"/>
                <w:sz w:val="24"/>
                <w:szCs w:val="24"/>
              </w:rPr>
              <w:t xml:space="preserve"> реестра сведений выданных заключений, подтверждающих назначение ввозимого (ввезенного) технологического оборудования,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союза, установленного образца в электронном виде</w:t>
            </w:r>
          </w:p>
          <w:p w:rsidR="00D611DE" w:rsidRPr="00EF1C90" w:rsidRDefault="00D611DE" w:rsidP="00492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D611DE" w:rsidRPr="00EF1C90" w:rsidRDefault="00D611DE" w:rsidP="00492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  <w:gridSpan w:val="2"/>
          </w:tcPr>
          <w:p w:rsidR="00D611DE" w:rsidRPr="00EF1C90" w:rsidRDefault="00D611DE" w:rsidP="00492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75" w:type="dxa"/>
          </w:tcPr>
          <w:p w:rsidR="00D611DE" w:rsidRPr="00EF1C90" w:rsidRDefault="00D611DE" w:rsidP="00492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в течение 10 рабочих дней</w:t>
            </w:r>
          </w:p>
        </w:tc>
        <w:tc>
          <w:tcPr>
            <w:tcW w:w="2238" w:type="dxa"/>
          </w:tcPr>
          <w:p w:rsidR="00D611DE" w:rsidRPr="00EF1C90" w:rsidRDefault="00D611DE" w:rsidP="00492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2456" w:type="dxa"/>
            <w:vMerge w:val="restart"/>
          </w:tcPr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Сутько 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г. Гродно, ул. Ожешко, 3, каб. 403, тел. 73-56-74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Сутько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Олег Александрович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главный специалист отдела инвестиций управления инвестиций и внешнеэкономической деятельности комитета экономики облисполкома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режим работы (Пн- Пт): 8.30 – 17.30 (обед 13.00 – 14.00)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В случае временного отсутствия: 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Суходольская 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– начальник отдела инвестиций управления инвестиций и внешнеэкономической деятельности комитета экономики облисполкома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 г. Гродно, ул. Ожешко, 3, каб. 402, тел. 73-55-40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режим работы (Пн- Пт): 8.30 – 17.30 (обед 13.00 – 14.00)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DE" w:rsidRPr="00EF1C90" w:rsidTr="007F0B45">
        <w:tc>
          <w:tcPr>
            <w:tcW w:w="2205" w:type="dxa"/>
          </w:tcPr>
          <w:p w:rsidR="00D611DE" w:rsidRPr="00EF1C90" w:rsidRDefault="00D611DE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1.26.2.*о согласовании перечня сырья и материалов, ввозимых (ввезенных) для исключитель-ного использования на территории Республики Беларусь в целях реализации инвестиционного проекта, соответствую-щего приоритетному виду деятельности (сектору экономики)</w:t>
            </w:r>
          </w:p>
        </w:tc>
        <w:tc>
          <w:tcPr>
            <w:tcW w:w="3024" w:type="dxa"/>
            <w:gridSpan w:val="2"/>
          </w:tcPr>
          <w:p w:rsidR="00D611DE" w:rsidRPr="00EF1C90" w:rsidRDefault="00D611DE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заявление по установленной форме</w:t>
            </w:r>
          </w:p>
          <w:p w:rsidR="00D611DE" w:rsidRPr="00EF1C90" w:rsidRDefault="00D611DE" w:rsidP="0049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перечень сырья и материалов согласно внешнеторговому контракту с указанием их наименования, количества и общей стоимости</w:t>
            </w:r>
          </w:p>
          <w:p w:rsidR="00D611DE" w:rsidRPr="00EF1C90" w:rsidRDefault="00D611DE" w:rsidP="0049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сведения о характеристике (свойствах) сырья и материалов; сведения о наименовании производителей сырья и материалов</w:t>
            </w:r>
          </w:p>
          <w:p w:rsidR="00D611DE" w:rsidRPr="00EF1C90" w:rsidRDefault="00D611DE" w:rsidP="0049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согласование проектной организации, осуществившей в соответствии с нормативными техническими документами разработку и утверждение технической документации, о необходимом количестве сырья и материалов для реализации инвестиционного проекта</w:t>
            </w:r>
          </w:p>
          <w:p w:rsidR="00D611DE" w:rsidRPr="00EF1C90" w:rsidRDefault="00D611DE" w:rsidP="0049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подтверждение заинтересованного органа о выполнении условий предоставления тарифных льгот в отношении сырья и материалов, установленных нормативной правовой базой Таможенного союза в рамках ЕврАзЭС, в том числе условия о том, что производимые в государствах - участниках Таможенного союза сырье и материалы не соответствуют техническим характеристикам реализуемого инвестиционного проекта</w:t>
            </w:r>
          </w:p>
          <w:p w:rsidR="00D611DE" w:rsidRPr="00EF1C90" w:rsidRDefault="00D611DE" w:rsidP="0049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заполненная </w:t>
            </w:r>
            <w:hyperlink r:id="rId5" w:history="1">
              <w:r w:rsidRPr="00EF1C90">
                <w:rPr>
                  <w:rFonts w:ascii="Times New Roman" w:hAnsi="Times New Roman"/>
                  <w:color w:val="0000FF"/>
                  <w:sz w:val="24"/>
                  <w:szCs w:val="24"/>
                </w:rPr>
                <w:t>форма</w:t>
              </w:r>
            </w:hyperlink>
            <w:r w:rsidRPr="00EF1C90">
              <w:rPr>
                <w:rFonts w:ascii="Times New Roman" w:hAnsi="Times New Roman"/>
                <w:sz w:val="24"/>
                <w:szCs w:val="24"/>
              </w:rPr>
              <w:t xml:space="preserve"> реестра сведений выданных заключений, подтверждающих назначение ввозимого (ввезенного) сырья и материалов для исключительного использования на территории Республики Беларусь в целях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союза, установленного образца в электронном виде</w:t>
            </w:r>
          </w:p>
          <w:p w:rsidR="00D611DE" w:rsidRPr="00EF1C90" w:rsidRDefault="00D611DE" w:rsidP="00060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D611DE" w:rsidRPr="00EF1C90" w:rsidRDefault="00D611DE" w:rsidP="00492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  <w:gridSpan w:val="2"/>
          </w:tcPr>
          <w:p w:rsidR="00D611DE" w:rsidRPr="00EF1C90" w:rsidRDefault="00D611DE" w:rsidP="00492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75" w:type="dxa"/>
          </w:tcPr>
          <w:p w:rsidR="00D611DE" w:rsidRPr="00EF1C90" w:rsidRDefault="00D611DE" w:rsidP="00492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в течение 10 рабочих дней</w:t>
            </w:r>
          </w:p>
        </w:tc>
        <w:tc>
          <w:tcPr>
            <w:tcW w:w="2238" w:type="dxa"/>
          </w:tcPr>
          <w:p w:rsidR="00D611DE" w:rsidRPr="00EF1C90" w:rsidRDefault="00D611DE" w:rsidP="00492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2456" w:type="dxa"/>
            <w:vMerge/>
          </w:tcPr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DE" w:rsidRPr="00EF1C90" w:rsidTr="007F0B45">
        <w:tc>
          <w:tcPr>
            <w:tcW w:w="2205" w:type="dxa"/>
          </w:tcPr>
          <w:p w:rsidR="00D611DE" w:rsidRPr="00EF1C90" w:rsidRDefault="00D611DE" w:rsidP="0076526D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2.15.* Установление квот на производство в очередном году алкогольной продукции, непищевого этилового спирта, антисептических лекарственных, ветеринарных и дезинфицирую-щих средств, относящихся к непищевой спиртосодержа-щей продукции</w:t>
            </w:r>
          </w:p>
        </w:tc>
        <w:tc>
          <w:tcPr>
            <w:tcW w:w="3024" w:type="dxa"/>
            <w:gridSpan w:val="2"/>
          </w:tcPr>
          <w:p w:rsidR="00D611DE" w:rsidRPr="00EF1C90" w:rsidRDefault="00D611DE" w:rsidP="0076526D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EF1C90">
              <w:rPr>
                <w:rFonts w:ascii="Times New Roman" w:hAnsi="Times New Roman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sz w:val="24"/>
                <w:szCs w:val="24"/>
              </w:rPr>
              <w:br/>
              <w:t>расчеты и обоснования производства алкогольной продукции, непищевого этилового спирта, антисептических лекарственных, ветеринарных и дезинфицирующих средств, относящихся к непищевой спиртосодержащей продукции, в планируемых объемах</w:t>
            </w:r>
          </w:p>
          <w:p w:rsidR="00D611DE" w:rsidRPr="00EF1C90" w:rsidRDefault="00D611DE" w:rsidP="0076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D611DE" w:rsidRPr="00EF1C90" w:rsidRDefault="00D611DE" w:rsidP="0076526D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  <w:gridSpan w:val="2"/>
          </w:tcPr>
          <w:p w:rsidR="00D611DE" w:rsidRPr="00EF1C90" w:rsidRDefault="00D611DE" w:rsidP="0076526D">
            <w:pPr>
              <w:pStyle w:val="table10"/>
              <w:spacing w:before="120"/>
              <w:rPr>
                <w:sz w:val="24"/>
                <w:szCs w:val="24"/>
              </w:rPr>
            </w:pPr>
            <w:r w:rsidRPr="00EF1C90">
              <w:rPr>
                <w:sz w:val="24"/>
                <w:szCs w:val="24"/>
              </w:rPr>
              <w:t xml:space="preserve">заявление подается до 20 октября года, предшест-вующего году производ-ства алкогольной продукции, непищевого этилового спирта, антисепти-ческихлекарст-венных, ветеринар-ных и дезинфици-рующих средств, относящихся к непищевой спиртосодержащей продукции </w:t>
            </w:r>
            <w:r w:rsidRPr="00EF1C90">
              <w:rPr>
                <w:sz w:val="24"/>
                <w:szCs w:val="24"/>
              </w:rPr>
              <w:br/>
              <w:t xml:space="preserve">квоты доводятся в </w:t>
            </w:r>
            <w:r w:rsidRPr="00EF1C90">
              <w:rPr>
                <w:sz w:val="24"/>
                <w:szCs w:val="24"/>
              </w:rPr>
              <w:br/>
              <w:t>15-дневный срок со дня их утверждения Советом Министров Республики Беларусь</w:t>
            </w:r>
          </w:p>
        </w:tc>
        <w:tc>
          <w:tcPr>
            <w:tcW w:w="1675" w:type="dxa"/>
          </w:tcPr>
          <w:p w:rsidR="00D611DE" w:rsidRPr="00EF1C90" w:rsidRDefault="00D611DE" w:rsidP="0076526D">
            <w:pPr>
              <w:pStyle w:val="table10"/>
              <w:spacing w:before="120"/>
              <w:rPr>
                <w:sz w:val="24"/>
                <w:szCs w:val="24"/>
              </w:rPr>
            </w:pPr>
            <w:r w:rsidRPr="00EF1C90">
              <w:rPr>
                <w:sz w:val="24"/>
                <w:szCs w:val="24"/>
              </w:rPr>
              <w:t>1 год</w:t>
            </w:r>
          </w:p>
        </w:tc>
        <w:tc>
          <w:tcPr>
            <w:tcW w:w="2238" w:type="dxa"/>
          </w:tcPr>
          <w:p w:rsidR="00D611DE" w:rsidRPr="00EF1C90" w:rsidRDefault="00D611DE" w:rsidP="007652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76526D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56" w:type="dxa"/>
          </w:tcPr>
          <w:p w:rsidR="00D611DE" w:rsidRPr="00EF1C90" w:rsidRDefault="00D611DE" w:rsidP="0076526D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г. Гродно, </w:t>
            </w:r>
          </w:p>
          <w:p w:rsidR="00D611DE" w:rsidRPr="00EF1C90" w:rsidRDefault="00D611DE" w:rsidP="0076526D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ул. Лермонтова, 2, кабинет 25,</w:t>
            </w:r>
          </w:p>
          <w:p w:rsidR="00D611DE" w:rsidRPr="00EF1C90" w:rsidRDefault="00D611DE" w:rsidP="0076526D">
            <w:pPr>
              <w:rPr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77 29 22, Кадргулов Дмитрий Рафаэльевич, первый заместитель председателя комитета по сельскому хозяйству и продовольствию Гродненского облисполкома</w:t>
            </w:r>
          </w:p>
        </w:tc>
      </w:tr>
      <w:tr w:rsidR="00D611DE" w:rsidRPr="00EF1C90" w:rsidTr="007F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2.34.*Выдача разрешения на открытие представитель-ства иностранной организации в Республике Беларусь </w:t>
            </w:r>
          </w:p>
          <w:p w:rsidR="00D611DE" w:rsidRPr="00EF1C90" w:rsidRDefault="00D611DE" w:rsidP="00060183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(далее –предста-вительство) (разрешения на продление срока действия разрешения на открытие представитель-ства)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для выдачи разрешения на открытие представительства:</w:t>
            </w: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административно-территориальной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(выписка должна быть датирована не позднее трех месяцев до дня ее представления в областной (Минский городской) исполнительный комитет)</w:t>
            </w: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положение о представительстве, утвержденное иностранной организацией</w:t>
            </w: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программа деятельности (для представительств некоммерческих иностранных организаций)</w:t>
            </w: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нотариально удостоверенная доверенность на руководителя представительства, за исключением случая, когда руководитель представительства является руководителем иностранной организации</w:t>
            </w: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нотариально удостоверенная доверенность на лицо, уполномоченное осуществлять действия, связанные с открытием представительства, за исключением случаев, когда данное лицо является руководителем иностранной организации</w:t>
            </w: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уплату государственной </w:t>
            </w: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пошлины;</w:t>
            </w: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для выдачи разрешения на продление срока действия разрешения на открытие представительства:</w:t>
            </w: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административно-территориальной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(выписка должна быть датирована не позднее трех месяцев до дня ее представления в областной исполнительный комитет)</w:t>
            </w: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документ, подтверждающий уплату государственной пошлины15</w:t>
            </w: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лица, обратившегося за продлением срока действия разрешения на открытие представительства.</w:t>
            </w: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Согласие заинтересованных государственных органов Республики Беларусь (их территориальных органов), в том числе структурных подразделений Гродненского облисполкома, при рассмотрении документов на выдачу разрешения на открытие представительства некоммерческой организации для осуществления общественно-полезной деятельности, кроме:</w:t>
            </w:r>
          </w:p>
          <w:p w:rsidR="00D611DE" w:rsidRPr="00EF1C90" w:rsidRDefault="00D611DE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реализовывать свои права и законные интересы;</w:t>
            </w:r>
          </w:p>
          <w:p w:rsidR="00D611DE" w:rsidRPr="00EF1C90" w:rsidRDefault="00D611DE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подготовки населения к предотвращению несчастных случаев, промышленной аварии, иной опасной ситуации техногенного характера, катастрофы, опасного природного явления, стихийного или иного бедствия, социальных, этнических, религиозных конфликтов и оказания помощи в преодолении их последствий, а также жертвам репрессий, беженцам и вынужденным переселенцам;</w:t>
            </w:r>
          </w:p>
          <w:p w:rsidR="00D611DE" w:rsidRPr="00EF1C90" w:rsidRDefault="00D611DE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содействия:</w:t>
            </w:r>
          </w:p>
          <w:p w:rsidR="00D611DE" w:rsidRPr="00EF1C90" w:rsidRDefault="00D611DE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укреплению мира, дружбы и согласия между народами, предотвращению социальных, этнических и религиозных конфликтов;</w:t>
            </w:r>
          </w:p>
          <w:p w:rsidR="00D611DE" w:rsidRPr="00EF1C90" w:rsidRDefault="00D611DE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укреплению престижа семьи в обществе;</w:t>
            </w:r>
          </w:p>
          <w:p w:rsidR="00D611DE" w:rsidRPr="00EF1C90" w:rsidRDefault="00D611DE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защите материнства, отцовства и детства;</w:t>
            </w:r>
          </w:p>
          <w:p w:rsidR="00D611DE" w:rsidRPr="00EF1C90" w:rsidRDefault="00D611DE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деятельности в сфере образования, науки, культуры, искусства, просвещения, духовного развития личности;</w:t>
            </w:r>
          </w:p>
          <w:p w:rsidR="00D611DE" w:rsidRPr="00EF1C90" w:rsidRDefault="00D611DE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деятельности в сфере профилактики и охраны здоровья граждан, а также пропаганды здорового образа жизни и по улучшению морально-психологического состояния граждан,</w:t>
            </w:r>
          </w:p>
          <w:p w:rsidR="00D611DE" w:rsidRPr="00EF1C90" w:rsidRDefault="00D611DE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деятельности в сфере физической культуры и массового спорта;</w:t>
            </w:r>
          </w:p>
          <w:p w:rsidR="00D611DE" w:rsidRPr="00EF1C90" w:rsidRDefault="00D611DE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- охраны окружающей среды и защиты животных;</w:t>
            </w:r>
          </w:p>
          <w:p w:rsidR="00D611DE" w:rsidRPr="00EF1C90" w:rsidRDefault="00D611DE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охраны и должного содержания зданий, сооружений, иных объектов и территорий, имеющих историческое, культурное, культовое или природоохранное значение, и мест захоронения.</w:t>
            </w:r>
          </w:p>
          <w:p w:rsidR="00D611DE" w:rsidRPr="00EF1C90" w:rsidRDefault="00D611DE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2. Заключение структурного подразделений Гродненского облисполкома о наличии (отсутствии) предусмотренных законодательством оснований для отказа в выдаче разрешений на открытое представительств иностранных организаций (разрешений на продление срока действия разрешений на открытие представительств иностранных организаций.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30 дней (при необходимости получения дополнительной информации - до 2 месяцев) - для выдачи разрешения на открытие представительства</w:t>
            </w:r>
          </w:p>
          <w:p w:rsidR="00D611DE" w:rsidRPr="00EF1C90" w:rsidRDefault="00D611DE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30 дней - для продления срока действия разрешения на открытие представительства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До 3-х лет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65 базовых величин за каждый год действия разреше-ния; для предста-вительств некоммерческих иностранных организа-ций, а также предста-вительств иностр-анных организа-ций, осущес-твляющих исключи-тельно благотворительную деятель-ность на террито-рии Респуб-лики Беларусь, - 20 базовых величин за каждый год действия разреше-ния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г. Гродно, ул. Ожешко ,3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тел. 723205 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Иода Лилия Петровна- начальник отдела регистрации коммерческих и некоммерческих организаций главного управления юстиции Гродненского облисполкома;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Тел.773251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Губанович Александр Владимирович – главный специалист отдела регистрации коммерческих и некоммерческих организаций главного управления юстиции Гродненского облисполкома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режим работы (Пн- Пт): 8.00 – 17.00 (обед 13.00 – 14.00)</w:t>
            </w:r>
          </w:p>
        </w:tc>
      </w:tr>
      <w:tr w:rsidR="00D611DE" w:rsidRPr="00EF1C90" w:rsidTr="007F0B45">
        <w:tc>
          <w:tcPr>
            <w:tcW w:w="2205" w:type="dxa"/>
          </w:tcPr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D611DE" w:rsidRPr="00EF1C90" w:rsidRDefault="00D611DE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D611DE" w:rsidRPr="00EF1C90" w:rsidRDefault="00D611DE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611DE" w:rsidRPr="00EF1C90" w:rsidRDefault="00D611DE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611DE" w:rsidRPr="00EF1C90" w:rsidRDefault="00D611DE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DE" w:rsidRPr="00EF1C90" w:rsidTr="007F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2.34.1.*</w:t>
            </w: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Выдача дубликата разрешения на открытие представительства (разрешения на продление срока действия разрешения на открытие представительства) в связи с его утратой (хищением) либо в связи с непригодностью к использованию</w:t>
            </w: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копия публикации в печатных средствах массовой информации об утрате (хищении) разрешения (в случае его утраты (хищения)</w:t>
            </w: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пришедшее в негодность разрешение (в случае непригодности его к использованию)</w:t>
            </w:r>
          </w:p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ind w:left="-101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D611DE" w:rsidRPr="00EF1C90" w:rsidRDefault="00D611DE" w:rsidP="00060183">
            <w:pPr>
              <w:ind w:left="-101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</w:p>
          <w:p w:rsidR="00D611DE" w:rsidRPr="00EF1C90" w:rsidRDefault="00D611DE" w:rsidP="00060183">
            <w:pPr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на срок действия ранее выданного разреше-ния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г. Гродно, ул. Ожешко ,3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тел. 723205 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Иода Лилия Петровна- начальник отдела регистрации коммерческих и некоммерческих организаций главного управления юстиции Гродненского облисполкома;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Тел.773251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Губанович Александр Владимирович – главный специалист отдела регистрации коммерческих и некоммерческих организаций главного управления юстиции Гродненского облисполкома; тел. 770166 Прокопович Елена Станиславовна – ведущий референт отдела регистрации коммерческих и некоммерческих организаций главного управления юстиции Гродненского облисполкома;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режим работы (Пн- Пт): 8.00 – 17.00 (обед 13.00 – 14.00)</w:t>
            </w:r>
          </w:p>
        </w:tc>
      </w:tr>
      <w:tr w:rsidR="00D611DE" w:rsidRPr="00EF1C90" w:rsidTr="007F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DE" w:rsidRPr="00EF1C90" w:rsidTr="007F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3.4.*Согласование архитектурного, строительного проекта, внесения изменений в строительный проект, а также изменений в утвержденный архитектурный проект в случае отступления от требований архитектурно-планировочного задания (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архитектурный и (или) строительный проекты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до приемки объектов в эксплуатацию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76526D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Ожешко, 3, двухэтажное административное здание, каб.206, </w:t>
            </w:r>
          </w:p>
          <w:p w:rsidR="00D611DE" w:rsidRPr="0076526D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230023, г. Гродно, </w:t>
            </w:r>
          </w:p>
          <w:p w:rsidR="00D611DE" w:rsidRPr="0076526D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26D">
              <w:rPr>
                <w:rFonts w:ascii="Times New Roman" w:hAnsi="Times New Roman"/>
                <w:sz w:val="24"/>
                <w:szCs w:val="24"/>
                <w:lang w:eastAsia="ru-RU"/>
              </w:rPr>
              <w:t>р.т. +375(152)735692.</w:t>
            </w:r>
          </w:p>
          <w:p w:rsidR="00D611DE" w:rsidRPr="0076526D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Уполномоченное лицо на осуществление административной процедуры – главный специалист управления территориальной планировки, градостроительства и архитектуры КРАВЧУК Инна Андреевна 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6D">
              <w:rPr>
                <w:rFonts w:ascii="Times New Roman" w:hAnsi="Times New Roman"/>
                <w:sz w:val="24"/>
                <w:szCs w:val="24"/>
                <w:lang w:eastAsia="ru-RU"/>
              </w:rPr>
              <w:t>(должностное лицо, заменяющее уполномоченное лицо на время его отсутствия, – главный специалист управления территориальной планировки, градостроительства и архитектуры БОГОМАЗОВА Анастасия Дмитриевна)</w:t>
            </w:r>
          </w:p>
        </w:tc>
      </w:tr>
      <w:tr w:rsidR="00D611DE" w:rsidRPr="00EF1C90" w:rsidTr="007F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6A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76526D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11DE" w:rsidRPr="00EF1C90" w:rsidTr="007F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12.12.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*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Выдача удостоверения на право организации и проведения культурно-зрелищного мероприятия на территории Республики Беларусь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заявление по установленной форме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программа культурно-зрелищного мероприятия </w:t>
            </w:r>
          </w:p>
          <w:p w:rsidR="00D611DE" w:rsidRPr="00EF1C90" w:rsidRDefault="00D611DE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611DE" w:rsidRPr="00EF1C90" w:rsidRDefault="00D611DE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документы, подтверждающие право организатора культурно-зрелищного мероприятия на проведение культурно-зрелищного мероприятия на определенной сценической площадке, а также договоренность с конкретными исполнителями либо гражданами и организациями, представляющими их интересы, на участие в культурно-зрелищном мероприятии (представляется в случае проведения культурно-зрелищного мероприятия с участием зарубежных исполнителей)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 рабочих дней, срок может быть продлен для получения заключения Республиканской (областной) экспертной комиссии по предотвращению пропаганды порнографии, насилия и жестокости, но не более чем на 2 рабочих дня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 окончания проведения культурно-зрелищ-ного мероприя-тия либо последнего из нескольких культурно-зрелищных мероприя-тий, на проведение которых выдано удостове-рение на право организа-ции и проведения культурно-зрелищ-ного мероприя-тия на территории Республи-ки Беларусь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бесплатно – для организа-торов культурно-зрелищ-ных мероприятий с участием только белорус-ских исполни-телей, государ-ственных организа-ций культуры</w:t>
            </w:r>
          </w:p>
          <w:p w:rsidR="00D611DE" w:rsidRPr="00EF1C90" w:rsidRDefault="00D611DE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участием исполнителей- не резиден-тов респуб-лики Беларусь</w:t>
            </w:r>
          </w:p>
          <w:p w:rsidR="00D611DE" w:rsidRPr="00EF1C90" w:rsidRDefault="00D611DE" w:rsidP="00060183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 проведе-нии культурно-зрелищ-ных мероприятий на сценичес-ких площад-ках или в специ-ально не предназ-наченных для этих целей местах под открытым небом либо в помеще-нии с проект-ной вмести-мостью исходя из количес-тва мест, а при ее отсутст-вии – исходя из плани-руемого для реализа-ции количест-ва входных билетов: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базовые величины –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1–150 мест (входных билетов)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 базовых величин – 151–300 мест (входных билетов)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 базовых величин – 301–500 мест (входных билетов)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 базовых величин – 501–1000 мест (входных билетов)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 базовых величин – 1001–1500 мест (входных билетов)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 базовых величин – 1501–2000 мест (входных билетов)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150 базовых величин – 2001–3000 мест (входных билетов)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 базовых величин – свыше 3000 мест (входных билетов) (государственная пошлина)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базовые величины – при отсутст-вии проект-ной вмести-мости и реализа-ции входных билетов (государ-ственная пошлина)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 Гродно, ул. Ожешко, 3, каб.815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74 33 92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Богданович Ольга Томашевна,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начальник отдела культурно-просветительной работы, искусств и учебных заведений управления культуры Гродненского облисполкома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режим работы (Пн- Пт): 8.30 – 17.30 (обед 13.00 – 14.00)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611DE" w:rsidRPr="00EF1C90" w:rsidTr="007F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12.15.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*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Принятие решения об отнесении материального объекта к археологичес-ким артефактам и включении его в реестр археологических артефактов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материальный объект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две фотографии размером 10 х 15 см наиболее характерной проекции материального объекта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 рабочих дней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 Гродно, ул. Ожешко, 3, каб. 812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74 37 86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Коханова Оксана Николаевна,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главный специалист отдела культурно-просветительной работы, искусств и учебных заведений управления культуры Гродненского облисполкома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режим работы (Пн- Пт): 8.30 – 17.30 (обед 13.00 – 14.00)</w:t>
            </w:r>
          </w:p>
        </w:tc>
      </w:tr>
      <w:tr w:rsidR="00D611DE" w:rsidRPr="00EF1C90" w:rsidTr="007F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DE" w:rsidRPr="00EF1C90" w:rsidTr="007F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13.9.* Проставление апостиля на официальном документе, составленном на территории Республики Беларусь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официальный документ, оформленный в установленном порядке, на котором необходимо проставить апостиль</w:t>
            </w:r>
          </w:p>
          <w:p w:rsidR="00D611DE" w:rsidRPr="00EF1C90" w:rsidRDefault="00D611DE" w:rsidP="000601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060183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1 день со дня предъявле-ния документа, а при необходи-мости проведения специальной проверки, запроса документов и (или) сведений от других государственных органов, иных организаций - 15 дней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на срок действия документа, на котором проставляется апостиль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0,5 базовой величины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г. Гродно, ул. Ожешко ,3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тел. 773332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Новосаденко Мария Павловна – ведущий референт отдела по вопросам делопроизводства, архивам, в том числе загсаглавного управления юстиции Гродненского облисполкома;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Тел.773261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Танцерова Людмила Викторовна – 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главный специалист отдела обязательной юридической экспертизы нормативных правовых актов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и иных правовых вопросовглавного управления юстиции Гродненского облисполкома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режим работы (Пн- Пт): 8.00 – 17.00 (обед 13.00 – 14.00)</w:t>
            </w:r>
          </w:p>
        </w:tc>
      </w:tr>
      <w:tr w:rsidR="00D611DE" w:rsidRPr="00EF1C90" w:rsidTr="007F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DE" w:rsidRPr="00EF1C90" w:rsidTr="007F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15.24.* Выдача справки о расчетах по полученным из местного бюджета займам, ссудам, исполненным гарантиям местных исполнитель-ных и распорядитель-ных органов</w:t>
            </w:r>
          </w:p>
          <w:p w:rsidR="00D611DE" w:rsidRPr="00EF1C90" w:rsidRDefault="00D611DE" w:rsidP="00060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заявление субъекта хозяйствования</w:t>
            </w:r>
          </w:p>
          <w:p w:rsidR="00D611DE" w:rsidRPr="00EF1C90" w:rsidRDefault="00D611DE" w:rsidP="00060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  <w:p w:rsidR="00D611DE" w:rsidRPr="00EF1C90" w:rsidRDefault="00D611DE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г. Гродно, ул. Ожешко, 3, каб. 502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т. 77 14 69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Кулакова Елена Витальевна, главный специалист управления бюджетного планирования главного финансового правления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Гродненского областного исполнительного комитета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режим работы (Пн- Пт): 8.30 – 17.30 (обед 13.00 – 14.00)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DE" w:rsidRPr="00EF1C90" w:rsidTr="007F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DE" w:rsidRPr="00EF1C90" w:rsidTr="007F0B45">
        <w:tc>
          <w:tcPr>
            <w:tcW w:w="2205" w:type="dxa"/>
          </w:tcPr>
          <w:p w:rsidR="00D611DE" w:rsidRPr="00EF1C90" w:rsidRDefault="00D611DE" w:rsidP="002564D5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17.79.* Выдача </w:t>
            </w:r>
            <w:hyperlink r:id="rId6" w:history="1">
              <w:r w:rsidRPr="00EF1C90">
                <w:rPr>
                  <w:rFonts w:ascii="Times New Roman" w:hAnsi="Times New Roman"/>
                  <w:sz w:val="24"/>
                  <w:szCs w:val="24"/>
                </w:rPr>
                <w:t>выписки</w:t>
              </w:r>
            </w:hyperlink>
            <w:r w:rsidRPr="00EF1C90">
              <w:rPr>
                <w:rFonts w:ascii="Times New Roman" w:hAnsi="Times New Roman"/>
                <w:sz w:val="24"/>
                <w:szCs w:val="24"/>
              </w:rPr>
              <w:t xml:space="preserve"> из Единого реестра государствен-ного имущества об учете (отсутствии) недвижимого имущества в Едином реестре государствен-ного имущества</w:t>
            </w:r>
          </w:p>
        </w:tc>
        <w:tc>
          <w:tcPr>
            <w:tcW w:w="3024" w:type="dxa"/>
            <w:gridSpan w:val="2"/>
          </w:tcPr>
          <w:p w:rsidR="00D611DE" w:rsidRPr="00BA25DD" w:rsidRDefault="00D611DE" w:rsidP="0025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30" w:type="dxa"/>
            <w:gridSpan w:val="2"/>
          </w:tcPr>
          <w:p w:rsidR="00D611DE" w:rsidRPr="00EF1C90" w:rsidRDefault="00D611DE" w:rsidP="00256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  <w:gridSpan w:val="2"/>
          </w:tcPr>
          <w:p w:rsidR="00D611DE" w:rsidRPr="00EF1C90" w:rsidRDefault="00D611DE" w:rsidP="00256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675" w:type="dxa"/>
          </w:tcPr>
          <w:p w:rsidR="00D611DE" w:rsidRPr="00EF1C90" w:rsidRDefault="00D611DE" w:rsidP="002564D5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6 месяцев со дня выдачи</w:t>
            </w:r>
          </w:p>
        </w:tc>
        <w:tc>
          <w:tcPr>
            <w:tcW w:w="2238" w:type="dxa"/>
          </w:tcPr>
          <w:p w:rsidR="00D611DE" w:rsidRPr="00EF1C90" w:rsidRDefault="00D611DE" w:rsidP="00256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56" w:type="dxa"/>
          </w:tcPr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230023, Гродненская область, г. Гродно, 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t>ул. 17 Сентября, 39;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t>тел. 72 28 60,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Слижевский Дмитрий Леонидович, 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отдела реестра государственного имущества комитета «Гроднооблимущество»;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77 23 07, 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Якимович Елена Анатольевна, 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отдела реестра государственного имущества комитета «Гроднооблимущество»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t>режим работы (Пн- Пт): 8.30 – 17.30 (обед 13.00 – 14.00)</w:t>
            </w:r>
          </w:p>
        </w:tc>
      </w:tr>
      <w:tr w:rsidR="00D611DE" w:rsidRPr="00EF1C90" w:rsidTr="007F0B45">
        <w:tc>
          <w:tcPr>
            <w:tcW w:w="2205" w:type="dxa"/>
          </w:tcPr>
          <w:p w:rsidR="00D611DE" w:rsidRPr="00EF1C90" w:rsidRDefault="00D611DE" w:rsidP="002564D5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24.23.*Выдача подтверждения целевого назначения ввозимого товара (в целях реализации </w:t>
            </w:r>
            <w:hyperlink r:id="rId7" w:history="1">
              <w:r w:rsidRPr="00EF1C90">
                <w:rPr>
                  <w:rFonts w:ascii="Times New Roman" w:hAnsi="Times New Roman"/>
                  <w:sz w:val="24"/>
                  <w:szCs w:val="24"/>
                </w:rPr>
                <w:t>примечания 5</w:t>
              </w:r>
            </w:hyperlink>
            <w:r w:rsidRPr="00EF1C90">
              <w:rPr>
                <w:rFonts w:ascii="Times New Roman" w:hAnsi="Times New Roman"/>
                <w:sz w:val="24"/>
                <w:szCs w:val="24"/>
              </w:rPr>
              <w:t xml:space="preserve"> к единой Товарной номенклатуре внешнеэкономи-</w:t>
            </w:r>
            <w:bookmarkStart w:id="0" w:name="_GoBack"/>
            <w:bookmarkEnd w:id="0"/>
            <w:r w:rsidRPr="00EF1C90">
              <w:rPr>
                <w:rFonts w:ascii="Times New Roman" w:hAnsi="Times New Roman"/>
                <w:sz w:val="24"/>
                <w:szCs w:val="24"/>
              </w:rPr>
              <w:t>ческой деятельности Евразийского экономического союза)</w:t>
            </w:r>
          </w:p>
          <w:p w:rsidR="00D611DE" w:rsidRPr="00EF1C90" w:rsidRDefault="00D611DE" w:rsidP="002564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D611DE" w:rsidRPr="00EF1C90" w:rsidRDefault="00D611DE" w:rsidP="002564D5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заявление о выдаче подтверждения целевого назначения ввозимого товара установленной формы</w:t>
            </w:r>
          </w:p>
          <w:p w:rsidR="00D611DE" w:rsidRPr="00EF1C90" w:rsidRDefault="00D611DE" w:rsidP="00256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2564D5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копия внешнеторгового договора</w:t>
            </w:r>
          </w:p>
          <w:p w:rsidR="00D611DE" w:rsidRPr="00EF1C90" w:rsidRDefault="00D611DE" w:rsidP="00256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2564D5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сертификат продукции собственного производства (за исключением случаев выдачи подтверждения целевого назначения ввозимого товара в отношении товаров, предназначенных для промышленной сборки моторных транспортных средств товарных позиций </w:t>
            </w:r>
            <w:hyperlink r:id="rId8" w:history="1">
              <w:r w:rsidRPr="00EF1C90">
                <w:rPr>
                  <w:rFonts w:ascii="Times New Roman" w:hAnsi="Times New Roman"/>
                  <w:color w:val="0000FF"/>
                  <w:sz w:val="24"/>
                  <w:szCs w:val="24"/>
                </w:rPr>
                <w:t>8701</w:t>
              </w:r>
            </w:hyperlink>
            <w:r w:rsidRPr="00EF1C9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9" w:history="1">
              <w:r w:rsidRPr="00EF1C90">
                <w:rPr>
                  <w:rFonts w:ascii="Times New Roman" w:hAnsi="Times New Roman"/>
                  <w:color w:val="0000FF"/>
                  <w:sz w:val="24"/>
                  <w:szCs w:val="24"/>
                </w:rPr>
                <w:t>8705</w:t>
              </w:r>
            </w:hyperlink>
            <w:r w:rsidRPr="00EF1C90">
              <w:rPr>
                <w:rFonts w:ascii="Times New Roman" w:hAnsi="Times New Roman"/>
                <w:sz w:val="24"/>
                <w:szCs w:val="24"/>
              </w:rPr>
              <w:t xml:space="preserve"> единой Товарной номенклатуры внешнеэкономической деятельности Евразийского экономического союза)</w:t>
            </w:r>
          </w:p>
          <w:p w:rsidR="00D611DE" w:rsidRPr="00EF1C90" w:rsidRDefault="00D611DE" w:rsidP="00256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2564D5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выписка из технологического процесса произвольной формы, заверенная руководителем организации заявителя (индивидуальным предпринимателем), свидетельствующая о том, что ввозимые товары будут использованы в целях, предусмотренных в наименовании позиции согласно заявленному коду единой Товарной </w:t>
            </w:r>
            <w:hyperlink r:id="rId10" w:history="1">
              <w:r w:rsidRPr="00EF1C90">
                <w:rPr>
                  <w:rFonts w:ascii="Times New Roman" w:hAnsi="Times New Roman"/>
                  <w:color w:val="0000FF"/>
                  <w:sz w:val="24"/>
                  <w:szCs w:val="24"/>
                </w:rPr>
                <w:t>номенклатуры</w:t>
              </w:r>
            </w:hyperlink>
            <w:r w:rsidRPr="00EF1C90">
              <w:rPr>
                <w:rFonts w:ascii="Times New Roman" w:hAnsi="Times New Roman"/>
                <w:sz w:val="24"/>
                <w:szCs w:val="24"/>
              </w:rPr>
              <w:t xml:space="preserve"> внешнеэкономической деятельности Евразийского экономического союза (за исключением случаев выдачи подтверждения целевого назначения ввозимого товара в отношении товаров, предназначенных для промышленной сборки моторных транспортных средств товарных позиций </w:t>
            </w:r>
            <w:hyperlink r:id="rId11" w:history="1">
              <w:r w:rsidRPr="00EF1C90">
                <w:rPr>
                  <w:rFonts w:ascii="Times New Roman" w:hAnsi="Times New Roman"/>
                  <w:color w:val="0000FF"/>
                  <w:sz w:val="24"/>
                  <w:szCs w:val="24"/>
                </w:rPr>
                <w:t>8701</w:t>
              </w:r>
            </w:hyperlink>
            <w:r w:rsidRPr="00EF1C9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2" w:history="1">
              <w:r w:rsidRPr="00EF1C90">
                <w:rPr>
                  <w:rFonts w:ascii="Times New Roman" w:hAnsi="Times New Roman"/>
                  <w:color w:val="0000FF"/>
                  <w:sz w:val="24"/>
                  <w:szCs w:val="24"/>
                </w:rPr>
                <w:t>8705</w:t>
              </w:r>
            </w:hyperlink>
            <w:r w:rsidRPr="00EF1C90">
              <w:rPr>
                <w:rFonts w:ascii="Times New Roman" w:hAnsi="Times New Roman"/>
                <w:sz w:val="24"/>
                <w:szCs w:val="24"/>
              </w:rPr>
              <w:t xml:space="preserve"> единой Товарной номенклатуры внешнеэкономической деятельности Евразийского экономического союза)</w:t>
            </w:r>
          </w:p>
          <w:p w:rsidR="00D611DE" w:rsidRPr="00EF1C90" w:rsidRDefault="00D611DE" w:rsidP="00256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2564D5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документ, удостоверяющий право на представление интересов заявителя</w:t>
            </w:r>
          </w:p>
          <w:p w:rsidR="00D611DE" w:rsidRPr="00EF1C90" w:rsidRDefault="00D611DE" w:rsidP="00256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2564D5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заполненная в электронном виде (за исключением граф </w:t>
            </w:r>
            <w:hyperlink r:id="rId13" w:history="1">
              <w:r w:rsidRPr="00EF1C90">
                <w:rPr>
                  <w:rFonts w:ascii="Times New Roman" w:hAnsi="Times New Roman"/>
                  <w:color w:val="0000FF"/>
                  <w:sz w:val="24"/>
                  <w:szCs w:val="24"/>
                </w:rPr>
                <w:t>1</w:t>
              </w:r>
            </w:hyperlink>
            <w:r w:rsidRPr="00EF1C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4" w:history="1">
              <w:r w:rsidRPr="00EF1C90">
                <w:rPr>
                  <w:rFonts w:ascii="Times New Roman" w:hAnsi="Times New Roman"/>
                  <w:color w:val="0000FF"/>
                  <w:sz w:val="24"/>
                  <w:szCs w:val="24"/>
                </w:rPr>
                <w:t>2</w:t>
              </w:r>
            </w:hyperlink>
            <w:r w:rsidRPr="00EF1C90">
              <w:rPr>
                <w:rFonts w:ascii="Times New Roman" w:hAnsi="Times New Roman"/>
                <w:sz w:val="24"/>
                <w:szCs w:val="24"/>
              </w:rPr>
              <w:t>) форма реестра сведений выданных подтверждений целевого назначения ввозимого товара установленного образца</w:t>
            </w:r>
          </w:p>
        </w:tc>
        <w:tc>
          <w:tcPr>
            <w:tcW w:w="2230" w:type="dxa"/>
            <w:gridSpan w:val="2"/>
          </w:tcPr>
          <w:p w:rsidR="00D611DE" w:rsidRPr="00EF1C90" w:rsidRDefault="00D611DE" w:rsidP="00256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  <w:gridSpan w:val="2"/>
          </w:tcPr>
          <w:p w:rsidR="00D611DE" w:rsidRPr="00EF1C90" w:rsidRDefault="00D611DE" w:rsidP="00256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75" w:type="dxa"/>
          </w:tcPr>
          <w:p w:rsidR="00D611DE" w:rsidRPr="00EF1C90" w:rsidRDefault="00D611DE" w:rsidP="00256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5 рабочих дней</w:t>
            </w:r>
          </w:p>
        </w:tc>
        <w:tc>
          <w:tcPr>
            <w:tcW w:w="2238" w:type="dxa"/>
          </w:tcPr>
          <w:p w:rsidR="00D611DE" w:rsidRPr="00EF1C90" w:rsidRDefault="00D611DE" w:rsidP="00256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на срок действия внешнеторгового договора</w:t>
            </w:r>
          </w:p>
        </w:tc>
        <w:tc>
          <w:tcPr>
            <w:tcW w:w="2456" w:type="dxa"/>
          </w:tcPr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г. Гродно, ул. Ожешко, 3, каб. 415, тел. 73-56-36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Качалова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Оксана Николаевна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главный специалист отдела промышленности управления промышленности комитета экономики облисполкома.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режим работы (Пн- Пт): 8.30 – 17.30 (обед 13.00 – 14.00)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В случае временного отсутствия: 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Радионова 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заместитель начальника отдела промышленности управления промышленности комитета экономики облисполкома</w:t>
            </w:r>
          </w:p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DE" w:rsidRPr="00EF1C90" w:rsidTr="007F0B45">
        <w:tc>
          <w:tcPr>
            <w:tcW w:w="2205" w:type="dxa"/>
          </w:tcPr>
          <w:p w:rsidR="00D611DE" w:rsidRPr="00EF1C90" w:rsidRDefault="00D611DE" w:rsidP="002564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D611DE" w:rsidRPr="00EF1C90" w:rsidRDefault="00D611DE" w:rsidP="002564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D611DE" w:rsidRPr="00EF1C90" w:rsidRDefault="00D611DE" w:rsidP="00256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D611DE" w:rsidRPr="00EF1C90" w:rsidRDefault="00D611DE" w:rsidP="00256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611DE" w:rsidRPr="00EF1C90" w:rsidRDefault="00D611DE" w:rsidP="00256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611DE" w:rsidRPr="00EF1C90" w:rsidRDefault="00D611DE" w:rsidP="00256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611DE" w:rsidRPr="00EF1C90" w:rsidRDefault="00D611DE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1DE" w:rsidRPr="00BA25DD" w:rsidRDefault="00D611DE" w:rsidP="00BA25DD">
      <w:pPr>
        <w:rPr>
          <w:rFonts w:ascii="Times New Roman" w:hAnsi="Times New Roman"/>
          <w:sz w:val="24"/>
          <w:szCs w:val="24"/>
        </w:rPr>
      </w:pPr>
    </w:p>
    <w:p w:rsidR="00D611DE" w:rsidRPr="00BA25DD" w:rsidRDefault="00D611DE" w:rsidP="00007EEB">
      <w:pPr>
        <w:jc w:val="both"/>
        <w:rPr>
          <w:rFonts w:ascii="Times New Roman" w:hAnsi="Times New Roman"/>
          <w:sz w:val="24"/>
          <w:szCs w:val="24"/>
        </w:rPr>
      </w:pPr>
      <w:r w:rsidRPr="00BA25DD">
        <w:rPr>
          <w:rFonts w:ascii="Times New Roman" w:hAnsi="Times New Roman"/>
          <w:sz w:val="24"/>
          <w:szCs w:val="24"/>
        </w:rPr>
        <w:t>* Постановление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</w:t>
      </w:r>
    </w:p>
    <w:p w:rsidR="00D611DE" w:rsidRPr="00CE299C" w:rsidRDefault="00D611DE" w:rsidP="00CE299C">
      <w:pPr>
        <w:rPr>
          <w:sz w:val="24"/>
          <w:szCs w:val="24"/>
        </w:rPr>
      </w:pPr>
    </w:p>
    <w:sectPr w:rsidR="00D611DE" w:rsidRPr="00CE299C" w:rsidSect="00195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4E0"/>
    <w:rsid w:val="00004AB9"/>
    <w:rsid w:val="00007EEB"/>
    <w:rsid w:val="00060183"/>
    <w:rsid w:val="00087018"/>
    <w:rsid w:val="000F3E0F"/>
    <w:rsid w:val="0010375B"/>
    <w:rsid w:val="0012116B"/>
    <w:rsid w:val="00123AF7"/>
    <w:rsid w:val="00133ACB"/>
    <w:rsid w:val="00195D80"/>
    <w:rsid w:val="002564D5"/>
    <w:rsid w:val="0033526D"/>
    <w:rsid w:val="003A789A"/>
    <w:rsid w:val="00430C0C"/>
    <w:rsid w:val="00492C56"/>
    <w:rsid w:val="006A421C"/>
    <w:rsid w:val="0076526D"/>
    <w:rsid w:val="007F0B45"/>
    <w:rsid w:val="008674E0"/>
    <w:rsid w:val="00965BF8"/>
    <w:rsid w:val="00A42E6E"/>
    <w:rsid w:val="00B21ABF"/>
    <w:rsid w:val="00BA25DD"/>
    <w:rsid w:val="00C31321"/>
    <w:rsid w:val="00CB759F"/>
    <w:rsid w:val="00CE299C"/>
    <w:rsid w:val="00CF2D48"/>
    <w:rsid w:val="00D611DE"/>
    <w:rsid w:val="00E97DD2"/>
    <w:rsid w:val="00EF1C90"/>
    <w:rsid w:val="00F0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29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A25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A25DD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colorff00ff">
    <w:name w:val="color__ff00ff"/>
    <w:basedOn w:val="DefaultParagraphFont"/>
    <w:uiPriority w:val="99"/>
    <w:rsid w:val="00C31321"/>
    <w:rPr>
      <w:rFonts w:cs="Times New Roman"/>
    </w:rPr>
  </w:style>
  <w:style w:type="character" w:customStyle="1" w:styleId="fake-non-breaking-space">
    <w:name w:val="fake-non-breaking-space"/>
    <w:basedOn w:val="DefaultParagraphFont"/>
    <w:uiPriority w:val="99"/>
    <w:rsid w:val="00C31321"/>
    <w:rPr>
      <w:rFonts w:cs="Times New Roman"/>
    </w:rPr>
  </w:style>
  <w:style w:type="paragraph" w:customStyle="1" w:styleId="table10">
    <w:name w:val="table10"/>
    <w:basedOn w:val="Normal"/>
    <w:uiPriority w:val="99"/>
    <w:rsid w:val="007652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5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7654AAA4B3BEA4923FCFDA23E55103BC09A125EE547664EACDB5405DA999120F4DD60370023550E2A1ED51EU71EH" TargetMode="External"/><Relationship Id="rId13" Type="http://schemas.openxmlformats.org/officeDocument/2006/relationships/hyperlink" Target="consultantplus://offline/ref=0EFC9F35F31F41539387896FCFB277880831AF1D59C33D655D05AF1F9D6C4727B1A1CB799F98D3E0512200EC1EG64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46E1AD6FF4451446CD81959464D5186B68170E7334701F0443CE910DEF2E0FCC61424680CF14102413F6AF89k503H" TargetMode="External"/><Relationship Id="rId12" Type="http://schemas.openxmlformats.org/officeDocument/2006/relationships/hyperlink" Target="consultantplus://offline/ref=0EFC9F35F31F41539387896FCFB277880831AF1D59C33D685904AF1F9D6C4727B1A1CB799F98D3E0522605ED11G64C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410BD74E01D29B9DA19224BE1472A26469D532025DA9A1EFB169363DCB4BEFC70ED34505848B25454E2625B14MCI" TargetMode="External"/><Relationship Id="rId11" Type="http://schemas.openxmlformats.org/officeDocument/2006/relationships/hyperlink" Target="consultantplus://offline/ref=0EFC9F35F31F41539387896FCFB277880831AF1D59C33D685904AF1F9D6C4727B1A1CB799F98D3E0522602EB1BG648H" TargetMode="External"/><Relationship Id="rId5" Type="http://schemas.openxmlformats.org/officeDocument/2006/relationships/hyperlink" Target="consultantplus://offline/ref=F8A6851236B29AE1AE014FCB2A684E87EFD57A375CC606C869270FEC9BF86C253D03B0CB64D936BAC113846BE5X7Z8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FC9F35F31F41539387896FCFB277880831AF1D59C33E685F0BA81F9D6C4727B1A1CB799F98D3E0512A06EC1FG64DH" TargetMode="External"/><Relationship Id="rId4" Type="http://schemas.openxmlformats.org/officeDocument/2006/relationships/hyperlink" Target="consultantplus://offline/ref=F8A6851236B29AE1AE014FCB2A684E87EFD57A375CC606C869270FEC9BF86C253D03B0CB64D936BAC113846BE9X7Z9H" TargetMode="External"/><Relationship Id="rId9" Type="http://schemas.openxmlformats.org/officeDocument/2006/relationships/hyperlink" Target="consultantplus://offline/ref=8D87654AAA4B3BEA4923FCFDA23E55103BC09A125EE547664EACDB5405DA999120F4DD60370023550E2A19D314U71AH" TargetMode="External"/><Relationship Id="rId14" Type="http://schemas.openxmlformats.org/officeDocument/2006/relationships/hyperlink" Target="consultantplus://offline/ref=0EFC9F35F31F41539387896FCFB277880831AF1D59C33D655D05AF1F9D6C4727B1A1CB799F98D3E0512200EC1EG64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23</Pages>
  <Words>3340</Words>
  <Characters>19043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администра-тивной процедуры</dc:title>
  <dc:subject/>
  <dc:creator>Администратор</dc:creator>
  <cp:keywords/>
  <dc:description/>
  <cp:lastModifiedBy>m.marchenko</cp:lastModifiedBy>
  <cp:revision>3</cp:revision>
  <dcterms:created xsi:type="dcterms:W3CDTF">2019-04-30T07:19:00Z</dcterms:created>
  <dcterms:modified xsi:type="dcterms:W3CDTF">2019-04-30T07:21:00Z</dcterms:modified>
</cp:coreProperties>
</file>