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5" w:rsidRPr="00250EDD" w:rsidRDefault="00915E25" w:rsidP="00466778">
      <w:pPr>
        <w:pStyle w:val="titleu"/>
        <w:spacing w:before="0" w:after="0" w:line="280" w:lineRule="exact"/>
        <w:ind w:left="4536"/>
        <w:rPr>
          <w:b w:val="0"/>
          <w:sz w:val="29"/>
          <w:szCs w:val="29"/>
        </w:rPr>
      </w:pPr>
      <w:r w:rsidRPr="00250EDD">
        <w:rPr>
          <w:b w:val="0"/>
          <w:sz w:val="29"/>
          <w:szCs w:val="29"/>
        </w:rPr>
        <w:t>УТВЕРЖДЕНО</w:t>
      </w:r>
    </w:p>
    <w:p w:rsidR="00915E25" w:rsidRPr="00250EDD" w:rsidRDefault="00915E25" w:rsidP="00466778">
      <w:pPr>
        <w:pStyle w:val="titleu"/>
        <w:spacing w:before="0" w:after="0" w:line="280" w:lineRule="exact"/>
        <w:ind w:left="4536"/>
        <w:rPr>
          <w:b w:val="0"/>
          <w:sz w:val="29"/>
          <w:szCs w:val="29"/>
        </w:rPr>
      </w:pPr>
      <w:r w:rsidRPr="00250EDD">
        <w:rPr>
          <w:b w:val="0"/>
          <w:sz w:val="29"/>
          <w:szCs w:val="29"/>
        </w:rPr>
        <w:t>Решение Гродненского областного исполнительного комитета от 31.12.2010 № 947 (в ред. решений Гродненского обл</w:t>
      </w:r>
      <w:r>
        <w:rPr>
          <w:b w:val="0"/>
          <w:sz w:val="29"/>
          <w:szCs w:val="29"/>
        </w:rPr>
        <w:t xml:space="preserve">астного исполнительного комитета </w:t>
      </w:r>
      <w:r w:rsidRPr="00250EDD">
        <w:rPr>
          <w:b w:val="0"/>
          <w:sz w:val="29"/>
          <w:szCs w:val="29"/>
        </w:rPr>
        <w:t>от 16.09.2011 № 650, от 17.07.2013 № 402)</w:t>
      </w:r>
    </w:p>
    <w:p w:rsidR="00915E25" w:rsidRPr="004249EB" w:rsidRDefault="00915E25" w:rsidP="00466778">
      <w:pPr>
        <w:pStyle w:val="titleu"/>
        <w:spacing w:before="0" w:after="0" w:line="360" w:lineRule="auto"/>
        <w:ind w:left="4536"/>
        <w:rPr>
          <w:b w:val="0"/>
          <w:sz w:val="30"/>
          <w:szCs w:val="30"/>
        </w:rPr>
      </w:pPr>
    </w:p>
    <w:p w:rsidR="00915E25" w:rsidRDefault="00915E25" w:rsidP="00466778">
      <w:pPr>
        <w:pStyle w:val="titleu"/>
        <w:spacing w:before="0" w:after="0" w:line="280" w:lineRule="exact"/>
        <w:rPr>
          <w:sz w:val="30"/>
          <w:szCs w:val="30"/>
        </w:rPr>
      </w:pPr>
      <w:r w:rsidRPr="004249EB">
        <w:rPr>
          <w:sz w:val="30"/>
          <w:szCs w:val="30"/>
        </w:rPr>
        <w:t>ПОЛОЖЕНИЕ</w:t>
      </w:r>
      <w:r>
        <w:rPr>
          <w:sz w:val="30"/>
          <w:szCs w:val="30"/>
        </w:rPr>
        <w:t xml:space="preserve"> </w:t>
      </w:r>
      <w:bookmarkStart w:id="0" w:name="_GoBack"/>
      <w:r w:rsidRPr="004249EB">
        <w:rPr>
          <w:sz w:val="30"/>
          <w:szCs w:val="30"/>
        </w:rPr>
        <w:t>о главном управлении ведомственного</w:t>
      </w:r>
      <w:r>
        <w:rPr>
          <w:sz w:val="30"/>
          <w:szCs w:val="30"/>
        </w:rPr>
        <w:t xml:space="preserve"> </w:t>
      </w:r>
      <w:r w:rsidRPr="004249EB">
        <w:rPr>
          <w:sz w:val="30"/>
          <w:szCs w:val="30"/>
        </w:rPr>
        <w:t>контроля Гродненского областного</w:t>
      </w:r>
      <w:r>
        <w:rPr>
          <w:sz w:val="30"/>
          <w:szCs w:val="30"/>
        </w:rPr>
        <w:t xml:space="preserve"> </w:t>
      </w:r>
      <w:r w:rsidRPr="004249EB">
        <w:rPr>
          <w:sz w:val="30"/>
          <w:szCs w:val="30"/>
        </w:rPr>
        <w:t xml:space="preserve">исполнительного комитета </w:t>
      </w:r>
    </w:p>
    <w:bookmarkEnd w:id="0"/>
    <w:p w:rsidR="00915E25" w:rsidRPr="004249EB" w:rsidRDefault="00915E25" w:rsidP="00466778">
      <w:pPr>
        <w:pStyle w:val="titleu"/>
        <w:spacing w:before="0" w:after="0" w:line="360" w:lineRule="auto"/>
        <w:rPr>
          <w:sz w:val="30"/>
          <w:szCs w:val="30"/>
        </w:rPr>
      </w:pP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1. Главное управление ведомственного контроля Гродненского областного исполнительного комитета (далее – главное управление) является структурным подразделением Гродненского областного исполнительного комитета (далее – облисполком) и подчиняется в своей деятельности облисполкому.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2. Главное управление руководствуется в своей деятельности Конституцией Республики Беларусь и другими актами законодательства Республики Беларусь, решениями Гродненского областного Совета депутатов, решениями облисполкома и настоящим Положением о главном управлении ведомственного контроля Гродненского областного исполнительного комитета.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 xml:space="preserve">3. Главное управление осуществляет ведомственный контроль за соответствием требованиям законодательства деятельности организаций, </w:t>
      </w:r>
      <w:r w:rsidRPr="008C4115">
        <w:rPr>
          <w:sz w:val="30"/>
          <w:szCs w:val="30"/>
        </w:rPr>
        <w:t>подчиненных или входящих в их состав (систему) облисполкому,</w:t>
      </w:r>
      <w:r w:rsidRPr="004249EB">
        <w:rPr>
          <w:sz w:val="30"/>
          <w:szCs w:val="30"/>
        </w:rPr>
        <w:t xml:space="preserve"> его структурным подразделениям, Гродненскому городскому и районным исполнительным комитетам.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4. Главное управление осуществляет свою деятельность во взаимодействии с другими структурными подразделениями облисполкома, местными исполнительными и распорядительными органами, иными организациями и республиканскими органами государственного управления.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5. Основными задачами главного управления являются: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5.1. обеспечение контроля за соответствием требованиям законодательства деятельности, осуществляемой подведомственными организациями;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5.2. своевременное предупреждение, выявление и пресечение нарушений законодательства;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5.3. принятие мер по обеспечению сохранности, целевого и эффективного использования имущества подведомственными организациями;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5.4. выявление неиспользуемых резервов повышения эффективности деятельности подведомственных организаций.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6. Главное управление в соответствии с возложенными на него задачами и в пределах своей компетенции осуществляет следующие функции: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6.1. организует и проводит: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6.1.1. плановые проверки подведомственных организаций;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6.1.2. внеплановые проверки подведомственных организаций по поручениям органов уголовного преследования по возбужденным уголовным делам, руководителей органов уголовного преследования и судов по находящимся в их производстве делам (материалам);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6.1.3. камеральные проверки;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6.1.4. мероприятия по наблюдению, анализу, оценке, установлению причинно-следственных связей и прогнозированию факторов, влияющих на результаты деятельности подведомственных организаций (мониторинг);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6.2. оказывает методологическую помощь подведомственным организациям в целях повышения эффективности их деятельности;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6.3. обеспечивает контроль за устранением подведомственными организациями выявленных в ходе проведения проверок нарушений, учета проведенных проверок в подведомственных организациях и их результатов;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6.4. проводит анализ применения подведомственными организациями актов законодательства и выраб</w:t>
      </w:r>
      <w:r>
        <w:rPr>
          <w:sz w:val="30"/>
          <w:szCs w:val="30"/>
        </w:rPr>
        <w:t>атывает</w:t>
      </w:r>
      <w:r w:rsidRPr="004249EB">
        <w:rPr>
          <w:sz w:val="30"/>
          <w:szCs w:val="30"/>
        </w:rPr>
        <w:t xml:space="preserve"> на его основе предложения о совершенствовании таких актов;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6.5. рассматривает в установленном порядке обращения (предложения, заявления, жалобы) граждан, в том числе индивидуальных предпринимателей, а также юридических лиц по вопросам, относящимся к компетенции главного управления;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6.6. составляет и предоставляет в установленном порядке соответствующим органам отчетность о проделанной работе.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 xml:space="preserve">7. Главное управление имеет право: 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 получать: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7.1.1. от структурных подразделений облисполкома, местных исполнительных и распорядительных органов и других юридических лиц сведения и документы, необходимые для осуществления своих функций;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7.1.2. в случаях, предусмотренных законодательными актами, от учреждений банков и иных кредитно-финансовых организаций необходимые сведения об операциях и состоянии счетов проверяемых субъектов, иную информацию, составляющую банковскую тайну, необходимую для проведения проверки;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7.1.3. от материально-ответственных и других должностных лиц проверяемых субъектов письменные и устные объяснения по вопросам, возникающим в ходе ревизий и проверок;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7.1.4. посредством направления письменных запросов от контрагентов проверяемого субъекта копии документов и иную информацию по операциям и расчетам, проводимых с проверяемым субъектом или с третьими лицами, имеющими отношение к проверяемым субъектам финансово-хозяйственным операциям, а при необходимости –проводить встречные проверки;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7.1.5. на безвозмездной основе у государственных органов, иных организаций и физических лиц, обладающих информацией и (или) документами, имеющими отношение к деятельности и (или) имуществу проверяемого субъекта, необходимую для проверки информацию и (или) документы;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7.2. требовать от руководителей проверяемых субъектов проведения инвентаризации основных фондов, товарно-материальных ценностей, денежных средств, в необходимых случаях опечатывать кассы и кассовые помещения, склады, архивы, иные места хранения ценностей, финансовых документов и ценных бумаг, проводить проверки фактического наличия ценностей в них;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7.3. проверять документы по финансово-хозяйственной деятельности, бухгалтерские книги и другие регистры учета, отчеты, балансы, планы, счета, сметы и другие документы, наличные деньги в кассе и у подотчетных лиц, ценные бумаги, материальные ценности и другое имущество;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7.4. в случае необходимости к проверкам привлекать специалистов других структурных подразделений облисполкома, по согласованию с руководителями структурных подразделений;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7.5. вносить в облисполком, Гродненский городской, районные исполнительные комитеты, администрации города Гродно, юридическим лицам предложения о привлечении должностных лиц, других работников, виновных в нарушениях финансово-хозяйственной дисциплины, к дисциплинарной ответственности.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8. Главное управление возглавляет начальник, который назначается на должность и освобождается от должности председателем облисполкома по согласованию с Министерством финансов Республики Беларусь.</w:t>
      </w:r>
    </w:p>
    <w:p w:rsidR="00915E25" w:rsidRPr="004249EB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Начальник главного управления имеет заместителя, который по его представлению назначается на должность и освобождается от должности председателем облисполкома. В период отсутствия начальника главного управления его обязанности исполняет заместитель.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9. Начальник главного управления: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9.1. участвует в работе коллегий структурных подразделений облисполкома, местных исполнительных и распорядительных органов прирассмотрении вопросов, связанных с задачами и функциями главного управления;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9.2. руководит деятельностью главного управления, несет персональную ответственность за выполнение возложенных на главное управление задач и функций;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9.3. обеспечивает контроль за организацией и проведением ведомственного контроля, соблюдением законодательства при назначении и проведении проверок подведомственных организаций, качеством таких проверок;</w:t>
      </w:r>
    </w:p>
    <w:p w:rsidR="00915E25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9.4. в пределах предоставленных ему полномочий:</w:t>
      </w:r>
    </w:p>
    <w:p w:rsidR="00915E25" w:rsidRPr="004249EB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письменно уведомляет проверяемые субъекты о назначении плановых проверок;</w:t>
      </w:r>
    </w:p>
    <w:p w:rsidR="00915E25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рассматривает материалы проведенных проверок, выносит решения по актам проверок и (или) требования об устранении нарушений,установленных в ходе проведения проверок;</w:t>
      </w:r>
    </w:p>
    <w:p w:rsidR="00915E25" w:rsidRPr="004249EB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по заявлению проверяемого субъекта принимает решения о переносе сроков устранения нарушений (об отказе в этом), указанных в требовании об устранении нарушений;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издает приказы, утверждает штатное расписание, устанавливает надбавки работникам главного управления.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 9.5. в установленном порядке назначает на должность и освобождает от должности работников главного управления, утверждает их функциональные обязанности;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9.6. распределяет обязанности между своим заместителем и начальниками отделов главного управления;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9.7. осуществляет кадровую политику, направленную на комплектование главного управления высококвалифицированными работниками;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9.8. применяет меры поощрения и дисциплинарного взыскания к работникам главного управления в соответствии с законодательством Республики Беларусь;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9.9. действует без доверенности от имени главного управления, открывает счета в учреждениях банков, заключает договоры в соответствии с законодательством Республики Беларусь;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9.10. представляет интересы главного управления во всех органах и организациях;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9.11. распоряжается денежными средствами в пределах утвержденной сметы расходов;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9.12. вносит председателю облисполкома предложения об изменении структуры главного управления и численности его работников;</w:t>
      </w:r>
    </w:p>
    <w:p w:rsidR="00915E25" w:rsidRPr="004249EB" w:rsidRDefault="00915E25" w:rsidP="00466778">
      <w:pPr>
        <w:pStyle w:val="underpoint"/>
        <w:rPr>
          <w:sz w:val="30"/>
          <w:szCs w:val="30"/>
        </w:rPr>
      </w:pPr>
      <w:r w:rsidRPr="004249EB">
        <w:rPr>
          <w:sz w:val="30"/>
          <w:szCs w:val="30"/>
        </w:rPr>
        <w:t>9.13. осуществляет иные полномочия в соответствии с законодательством Республики Беларусь.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10. Для коллективного обсуждения наиболее важных вопросов и принятия решений в главном управлении ведомственного контроля образуется коллегия в составе начальника главного управления, его заместителя и других работников. Численность и персональный состав коллегии утверждается начальником главного управления.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 Коллегию возглавляет начальник главного управления, который является ее председателем. Созывается коллегия председателем по мере необходимости, но не реже 1 раз в год. Коллегия правомочна решать вынесенные на ее рассмотрение вопросы, если в заседании участвует не менее двух третей ее состава. Решение принимается простым большинством, при равенстве голосов принимается решение коллегии, за которое проголосовал председатель.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11. Главное управление финансируется в установленном порядке за счет средств областного бюджета.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12. Численность работников и структура главного управления утверждается председателем облисполкома.</w:t>
      </w:r>
    </w:p>
    <w:p w:rsidR="00915E25" w:rsidRPr="004249EB" w:rsidRDefault="00915E25" w:rsidP="00466778">
      <w:pPr>
        <w:pStyle w:val="point"/>
        <w:rPr>
          <w:sz w:val="30"/>
          <w:szCs w:val="30"/>
        </w:rPr>
      </w:pPr>
      <w:r w:rsidRPr="004249EB">
        <w:rPr>
          <w:sz w:val="30"/>
          <w:szCs w:val="30"/>
        </w:rPr>
        <w:t>13. Главное управление является юридическим лицом, имеет печать и бланки с изображением Государственного герба Республики Беларусь и со своим наименованием, другие необходимые для осуществления своей деятельности печати, штампы и бланки, текущий и иные счета в банках.</w:t>
      </w:r>
    </w:p>
    <w:p w:rsidR="00915E25" w:rsidRPr="004249EB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Место нахо</w:t>
      </w:r>
      <w:r>
        <w:rPr>
          <w:sz w:val="30"/>
          <w:szCs w:val="30"/>
        </w:rPr>
        <w:t>ждения главного управления: 230</w:t>
      </w:r>
      <w:r w:rsidRPr="004249EB">
        <w:rPr>
          <w:sz w:val="30"/>
          <w:szCs w:val="30"/>
        </w:rPr>
        <w:t>023, г. Гродно, ул. Ожешко, 3</w:t>
      </w:r>
    </w:p>
    <w:p w:rsidR="00915E25" w:rsidRPr="004249EB" w:rsidRDefault="00915E25" w:rsidP="00466778">
      <w:pPr>
        <w:pStyle w:val="newncpi"/>
        <w:rPr>
          <w:sz w:val="30"/>
          <w:szCs w:val="30"/>
        </w:rPr>
      </w:pPr>
      <w:r w:rsidRPr="004249EB">
        <w:rPr>
          <w:sz w:val="30"/>
          <w:szCs w:val="30"/>
        </w:rPr>
        <w:t> </w:t>
      </w:r>
    </w:p>
    <w:p w:rsidR="00915E25" w:rsidRPr="004249EB" w:rsidRDefault="00915E25" w:rsidP="004667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15E25" w:rsidRDefault="00915E25"/>
    <w:sectPr w:rsidR="00915E25" w:rsidSect="00E450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25" w:rsidRDefault="00915E25">
      <w:pPr>
        <w:spacing w:after="0" w:line="240" w:lineRule="auto"/>
      </w:pPr>
      <w:r>
        <w:separator/>
      </w:r>
    </w:p>
  </w:endnote>
  <w:endnote w:type="continuationSeparator" w:id="1">
    <w:p w:rsidR="00915E25" w:rsidRDefault="0091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25" w:rsidRDefault="00915E25">
      <w:pPr>
        <w:spacing w:after="0" w:line="240" w:lineRule="auto"/>
      </w:pPr>
      <w:r>
        <w:separator/>
      </w:r>
    </w:p>
  </w:footnote>
  <w:footnote w:type="continuationSeparator" w:id="1">
    <w:p w:rsidR="00915E25" w:rsidRDefault="0091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25" w:rsidRDefault="00915E25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93"/>
    <w:rsid w:val="0009043A"/>
    <w:rsid w:val="001D4CD5"/>
    <w:rsid w:val="00250EDD"/>
    <w:rsid w:val="00411A66"/>
    <w:rsid w:val="004249EB"/>
    <w:rsid w:val="00466778"/>
    <w:rsid w:val="00467A2E"/>
    <w:rsid w:val="00492C82"/>
    <w:rsid w:val="004A5C12"/>
    <w:rsid w:val="005768A5"/>
    <w:rsid w:val="00595C93"/>
    <w:rsid w:val="00606304"/>
    <w:rsid w:val="00681EE8"/>
    <w:rsid w:val="008C4115"/>
    <w:rsid w:val="00915E25"/>
    <w:rsid w:val="00997B29"/>
    <w:rsid w:val="009F3720"/>
    <w:rsid w:val="00D024FD"/>
    <w:rsid w:val="00E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">
    <w:name w:val="titleu"/>
    <w:basedOn w:val="Normal"/>
    <w:uiPriority w:val="99"/>
    <w:rsid w:val="00466778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46677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46677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46677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6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1460</Words>
  <Characters>8323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Jakubeckaja</dc:creator>
  <cp:keywords/>
  <dc:description/>
  <cp:lastModifiedBy>m.marchenko</cp:lastModifiedBy>
  <cp:revision>2</cp:revision>
  <cp:lastPrinted>2015-02-12T13:38:00Z</cp:lastPrinted>
  <dcterms:created xsi:type="dcterms:W3CDTF">2017-04-13T17:07:00Z</dcterms:created>
  <dcterms:modified xsi:type="dcterms:W3CDTF">2017-04-13T17:07:00Z</dcterms:modified>
</cp:coreProperties>
</file>